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94923" w14:textId="385946CB" w:rsidR="00667A53" w:rsidRDefault="00B20B11" w:rsidP="00B20B11">
      <w:pPr>
        <w:pStyle w:val="NoSpacing"/>
        <w:jc w:val="center"/>
        <w:rPr>
          <w:b/>
          <w:bCs/>
          <w:sz w:val="24"/>
          <w:szCs w:val="24"/>
        </w:rPr>
      </w:pPr>
      <w:r>
        <w:rPr>
          <w:b/>
          <w:bCs/>
          <w:sz w:val="24"/>
          <w:szCs w:val="24"/>
        </w:rPr>
        <w:t>TOWN OF HAMILTON</w:t>
      </w:r>
    </w:p>
    <w:p w14:paraId="53FDA5CC" w14:textId="65B710E5" w:rsidR="00B20B11" w:rsidRDefault="00B20B11" w:rsidP="00B20B11">
      <w:pPr>
        <w:pStyle w:val="NoSpacing"/>
        <w:jc w:val="center"/>
        <w:rPr>
          <w:b/>
          <w:bCs/>
          <w:sz w:val="24"/>
          <w:szCs w:val="24"/>
        </w:rPr>
      </w:pPr>
      <w:r>
        <w:rPr>
          <w:b/>
          <w:bCs/>
          <w:sz w:val="24"/>
          <w:szCs w:val="24"/>
        </w:rPr>
        <w:t>REGULAR BOARD MEETING</w:t>
      </w:r>
    </w:p>
    <w:p w14:paraId="3B100F7D" w14:textId="3F259925" w:rsidR="00B20B11" w:rsidRDefault="00773BB1" w:rsidP="00B20B11">
      <w:pPr>
        <w:pStyle w:val="NoSpacing"/>
        <w:jc w:val="center"/>
        <w:rPr>
          <w:b/>
          <w:bCs/>
          <w:sz w:val="24"/>
          <w:szCs w:val="24"/>
        </w:rPr>
      </w:pPr>
      <w:r>
        <w:rPr>
          <w:b/>
          <w:bCs/>
          <w:sz w:val="24"/>
          <w:szCs w:val="24"/>
        </w:rPr>
        <w:t>T</w:t>
      </w:r>
      <w:r w:rsidR="0074231E">
        <w:rPr>
          <w:b/>
          <w:bCs/>
          <w:sz w:val="24"/>
          <w:szCs w:val="24"/>
        </w:rPr>
        <w:t>UESDAY, JUNE 14, 2022</w:t>
      </w:r>
    </w:p>
    <w:p w14:paraId="2070E959" w14:textId="23B4F124" w:rsidR="0074231E" w:rsidRDefault="0074231E" w:rsidP="00B20B11">
      <w:pPr>
        <w:pStyle w:val="NoSpacing"/>
        <w:jc w:val="center"/>
        <w:rPr>
          <w:b/>
          <w:bCs/>
          <w:sz w:val="24"/>
          <w:szCs w:val="24"/>
        </w:rPr>
      </w:pPr>
      <w:r>
        <w:rPr>
          <w:b/>
          <w:bCs/>
          <w:sz w:val="24"/>
          <w:szCs w:val="24"/>
        </w:rPr>
        <w:t>APPROVE MINUTES</w:t>
      </w:r>
    </w:p>
    <w:p w14:paraId="6F93CA6A" w14:textId="13C94AA2" w:rsidR="0074231E" w:rsidRDefault="0074231E" w:rsidP="00B20B11">
      <w:pPr>
        <w:pStyle w:val="NoSpacing"/>
        <w:jc w:val="center"/>
        <w:rPr>
          <w:b/>
          <w:bCs/>
          <w:sz w:val="24"/>
          <w:szCs w:val="24"/>
        </w:rPr>
      </w:pPr>
    </w:p>
    <w:p w14:paraId="2C40E1B9" w14:textId="7DC6C41D" w:rsidR="0074231E" w:rsidRDefault="000F3A18" w:rsidP="000F3A18">
      <w:pPr>
        <w:pStyle w:val="NoSpacing"/>
        <w:rPr>
          <w:sz w:val="24"/>
          <w:szCs w:val="24"/>
        </w:rPr>
      </w:pPr>
      <w:r>
        <w:rPr>
          <w:sz w:val="24"/>
          <w:szCs w:val="24"/>
        </w:rPr>
        <w:t xml:space="preserve">Chairman Blaine Lee opened the June board meeting with the Pledge of Allegiance at 7:35 p.m. on Tuesday, June 14, 2022.  Roll call found Chairman Blaine Lee, Supervisors Kevin Hoyer and Paul Degenhardt, Treasurer Katie Reding and Clerk Sara Schultz in attendance.  The minutes were approved by Hoyer and supported with a second by Lee.  Motion carried.  Lee read the agenda for the meeting </w:t>
      </w:r>
      <w:r w:rsidR="001C7423">
        <w:rPr>
          <w:sz w:val="24"/>
          <w:szCs w:val="24"/>
        </w:rPr>
        <w:t>and a comment was made that Isaac Bauer will not be attending</w:t>
      </w:r>
      <w:r w:rsidR="00EF7AFF">
        <w:rPr>
          <w:sz w:val="24"/>
          <w:szCs w:val="24"/>
        </w:rPr>
        <w:t xml:space="preserve"> so he will be removed from the agenda.   A motion </w:t>
      </w:r>
      <w:r>
        <w:rPr>
          <w:sz w:val="24"/>
          <w:szCs w:val="24"/>
        </w:rPr>
        <w:t>to accept</w:t>
      </w:r>
      <w:r w:rsidR="00EF7AFF">
        <w:rPr>
          <w:sz w:val="24"/>
          <w:szCs w:val="24"/>
        </w:rPr>
        <w:t xml:space="preserve"> the agenda</w:t>
      </w:r>
      <w:r>
        <w:rPr>
          <w:sz w:val="24"/>
          <w:szCs w:val="24"/>
        </w:rPr>
        <w:t xml:space="preserve"> was made by Hoyer and seconded by Degenhardt.  Motion passed</w:t>
      </w:r>
      <w:r w:rsidR="00EF7AFF">
        <w:rPr>
          <w:sz w:val="24"/>
          <w:szCs w:val="24"/>
        </w:rPr>
        <w:t>.</w:t>
      </w:r>
      <w:r>
        <w:rPr>
          <w:sz w:val="24"/>
          <w:szCs w:val="24"/>
        </w:rPr>
        <w:t xml:space="preserve"> There was no public comment.</w:t>
      </w:r>
    </w:p>
    <w:p w14:paraId="07E4871C" w14:textId="053ADECF" w:rsidR="001C7423" w:rsidRDefault="000F3A18" w:rsidP="000F3A18">
      <w:pPr>
        <w:pStyle w:val="NoSpacing"/>
        <w:rPr>
          <w:sz w:val="24"/>
          <w:szCs w:val="24"/>
        </w:rPr>
      </w:pPr>
      <w:r>
        <w:rPr>
          <w:b/>
          <w:bCs/>
          <w:sz w:val="24"/>
          <w:szCs w:val="24"/>
          <w:u w:val="single"/>
        </w:rPr>
        <w:t>HILLTOPPER REFUSE &amp; RECYCLING:</w:t>
      </w:r>
      <w:r>
        <w:rPr>
          <w:sz w:val="24"/>
          <w:szCs w:val="24"/>
        </w:rPr>
        <w:t xml:space="preserve"> </w:t>
      </w:r>
      <w:r w:rsidR="00571659">
        <w:rPr>
          <w:sz w:val="24"/>
          <w:szCs w:val="24"/>
        </w:rPr>
        <w:t xml:space="preserve"> </w:t>
      </w:r>
      <w:r>
        <w:rPr>
          <w:sz w:val="24"/>
          <w:szCs w:val="24"/>
        </w:rPr>
        <w:t xml:space="preserve">Gary </w:t>
      </w:r>
      <w:proofErr w:type="spellStart"/>
      <w:r>
        <w:rPr>
          <w:sz w:val="24"/>
          <w:szCs w:val="24"/>
        </w:rPr>
        <w:t>Hougom</w:t>
      </w:r>
      <w:proofErr w:type="spellEnd"/>
      <w:r>
        <w:rPr>
          <w:sz w:val="24"/>
          <w:szCs w:val="24"/>
        </w:rPr>
        <w:t xml:space="preserve"> </w:t>
      </w:r>
      <w:r w:rsidR="00571659">
        <w:rPr>
          <w:sz w:val="24"/>
          <w:szCs w:val="24"/>
        </w:rPr>
        <w:t xml:space="preserve">presented a contract to the board members </w:t>
      </w:r>
      <w:r w:rsidR="00F61FD7">
        <w:rPr>
          <w:sz w:val="24"/>
          <w:szCs w:val="24"/>
        </w:rPr>
        <w:t xml:space="preserve">consisting </w:t>
      </w:r>
      <w:r w:rsidR="0028363C">
        <w:rPr>
          <w:sz w:val="24"/>
          <w:szCs w:val="24"/>
        </w:rPr>
        <w:t xml:space="preserve">of two </w:t>
      </w:r>
      <w:proofErr w:type="gramStart"/>
      <w:r w:rsidR="00F61FD7">
        <w:rPr>
          <w:sz w:val="24"/>
          <w:szCs w:val="24"/>
        </w:rPr>
        <w:t>o</w:t>
      </w:r>
      <w:r w:rsidR="0028363C">
        <w:rPr>
          <w:sz w:val="24"/>
          <w:szCs w:val="24"/>
        </w:rPr>
        <w:t>ptions  1</w:t>
      </w:r>
      <w:proofErr w:type="gramEnd"/>
      <w:r w:rsidR="0028363C">
        <w:rPr>
          <w:sz w:val="24"/>
          <w:szCs w:val="24"/>
        </w:rPr>
        <w:t xml:space="preserve">) </w:t>
      </w:r>
      <w:r w:rsidR="00F61FD7">
        <w:rPr>
          <w:sz w:val="24"/>
          <w:szCs w:val="24"/>
        </w:rPr>
        <w:t>five (5) year</w:t>
      </w:r>
      <w:r w:rsidR="00EF7AFF">
        <w:rPr>
          <w:sz w:val="24"/>
          <w:szCs w:val="24"/>
        </w:rPr>
        <w:t>s</w:t>
      </w:r>
      <w:r w:rsidR="00F61FD7">
        <w:rPr>
          <w:sz w:val="24"/>
          <w:szCs w:val="24"/>
        </w:rPr>
        <w:t xml:space="preserve"> </w:t>
      </w:r>
      <w:r w:rsidR="00F42090">
        <w:rPr>
          <w:sz w:val="24"/>
          <w:szCs w:val="24"/>
        </w:rPr>
        <w:t xml:space="preserve">which includes a fee of $7,000 for going through the machines </w:t>
      </w:r>
      <w:r w:rsidR="00F61FD7">
        <w:rPr>
          <w:sz w:val="24"/>
          <w:szCs w:val="24"/>
        </w:rPr>
        <w:t xml:space="preserve">or </w:t>
      </w:r>
      <w:r w:rsidR="0028363C">
        <w:rPr>
          <w:sz w:val="24"/>
          <w:szCs w:val="24"/>
        </w:rPr>
        <w:t xml:space="preserve">2) </w:t>
      </w:r>
      <w:r w:rsidR="00F61FD7">
        <w:rPr>
          <w:sz w:val="24"/>
          <w:szCs w:val="24"/>
        </w:rPr>
        <w:t>an eight (8) year agreement</w:t>
      </w:r>
      <w:r w:rsidR="00F42090">
        <w:rPr>
          <w:sz w:val="24"/>
          <w:szCs w:val="24"/>
        </w:rPr>
        <w:t xml:space="preserve"> with no cost for going through the machines as well as repainting and installing them.  We will now get 100% of the metal brought in.  Hoyer moved to approve accepting the second option</w:t>
      </w:r>
      <w:r w:rsidR="001C7423">
        <w:rPr>
          <w:sz w:val="24"/>
          <w:szCs w:val="24"/>
        </w:rPr>
        <w:t xml:space="preserve"> for 8 years while Degenhardt seconded the motion.  This contact will start July 1, 2022.  Motion carried and Lee signed the paperwork.</w:t>
      </w:r>
    </w:p>
    <w:p w14:paraId="5644B4E5" w14:textId="24F6CC0F" w:rsidR="009E573D" w:rsidRDefault="00EF7AFF" w:rsidP="009E573D">
      <w:pPr>
        <w:pStyle w:val="NoSpacing"/>
        <w:rPr>
          <w:rFonts w:ascii="Calibri" w:eastAsia="Times New Roman" w:hAnsi="Calibri" w:cs="Calibri"/>
          <w:color w:val="000000"/>
          <w:sz w:val="24"/>
          <w:szCs w:val="24"/>
        </w:rPr>
      </w:pPr>
      <w:r>
        <w:rPr>
          <w:b/>
          <w:bCs/>
          <w:sz w:val="24"/>
          <w:szCs w:val="24"/>
          <w:u w:val="single"/>
        </w:rPr>
        <w:t>CERTIFIED SURVEY MAP:</w:t>
      </w:r>
      <w:r w:rsidR="009E573D">
        <w:rPr>
          <w:sz w:val="24"/>
          <w:szCs w:val="24"/>
        </w:rPr>
        <w:t xml:space="preserve">  </w:t>
      </w:r>
      <w:r w:rsidR="009E573D" w:rsidRPr="009E573D">
        <w:rPr>
          <w:rFonts w:ascii="Calibri" w:eastAsia="Times New Roman" w:hAnsi="Calibri" w:cs="Calibri"/>
          <w:color w:val="000000"/>
          <w:sz w:val="24"/>
          <w:szCs w:val="24"/>
        </w:rPr>
        <w:t xml:space="preserve">Daniel </w:t>
      </w:r>
      <w:proofErr w:type="spellStart"/>
      <w:r w:rsidR="009E573D" w:rsidRPr="009E573D">
        <w:rPr>
          <w:rFonts w:ascii="Calibri" w:eastAsia="Times New Roman" w:hAnsi="Calibri" w:cs="Calibri"/>
          <w:color w:val="000000"/>
          <w:sz w:val="24"/>
          <w:szCs w:val="24"/>
        </w:rPr>
        <w:t>Gilster</w:t>
      </w:r>
      <w:proofErr w:type="spellEnd"/>
      <w:r w:rsidR="009E573D" w:rsidRPr="009E573D">
        <w:rPr>
          <w:rFonts w:ascii="Calibri" w:eastAsia="Times New Roman" w:hAnsi="Calibri" w:cs="Calibri"/>
          <w:color w:val="000000"/>
          <w:sz w:val="24"/>
          <w:szCs w:val="24"/>
        </w:rPr>
        <w:t xml:space="preserve"> (W3210 Old Highway 16 West Salem)</w:t>
      </w:r>
      <w:r w:rsidR="009E573D">
        <w:rPr>
          <w:rFonts w:ascii="Calibri" w:eastAsia="Times New Roman" w:hAnsi="Calibri" w:cs="Calibri"/>
          <w:color w:val="000000"/>
          <w:sz w:val="24"/>
          <w:szCs w:val="24"/>
        </w:rPr>
        <w:t xml:space="preserve"> disclosed a </w:t>
      </w:r>
      <w:r w:rsidR="009E573D" w:rsidRPr="009E573D">
        <w:rPr>
          <w:rFonts w:ascii="Calibri" w:eastAsia="Times New Roman" w:hAnsi="Calibri" w:cs="Calibri"/>
          <w:color w:val="000000"/>
          <w:sz w:val="24"/>
          <w:szCs w:val="24"/>
        </w:rPr>
        <w:t xml:space="preserve">Certified Survey Map #14-22 to the board members which included Lot 1, Lot </w:t>
      </w:r>
      <w:proofErr w:type="gramStart"/>
      <w:r w:rsidR="009E573D" w:rsidRPr="009E573D">
        <w:rPr>
          <w:rFonts w:ascii="Calibri" w:eastAsia="Times New Roman" w:hAnsi="Calibri" w:cs="Calibri"/>
          <w:color w:val="000000"/>
          <w:sz w:val="24"/>
          <w:szCs w:val="24"/>
        </w:rPr>
        <w:t>2</w:t>
      </w:r>
      <w:proofErr w:type="gramEnd"/>
      <w:r w:rsidR="009E573D" w:rsidRPr="009E573D">
        <w:rPr>
          <w:rFonts w:ascii="Calibri" w:eastAsia="Times New Roman" w:hAnsi="Calibri" w:cs="Calibri"/>
          <w:color w:val="000000"/>
          <w:sz w:val="24"/>
          <w:szCs w:val="24"/>
        </w:rPr>
        <w:t xml:space="preserve"> and Lot 3 (each .47 acres).   T</w:t>
      </w:r>
      <w:r w:rsidR="009E573D" w:rsidRPr="009E573D">
        <w:rPr>
          <w:rFonts w:ascii="Calibri" w:eastAsia="Times New Roman" w:hAnsi="Calibri" w:cs="Calibri"/>
          <w:color w:val="000000"/>
          <w:sz w:val="24"/>
          <w:szCs w:val="24"/>
          <w:bdr w:val="none" w:sz="0" w:space="0" w:color="auto" w:frame="1"/>
        </w:rPr>
        <w:t xml:space="preserve">here are no immediate plans for the </w:t>
      </w:r>
      <w:proofErr w:type="gramStart"/>
      <w:r w:rsidR="009E573D" w:rsidRPr="009E573D">
        <w:rPr>
          <w:rFonts w:ascii="Calibri" w:eastAsia="Times New Roman" w:hAnsi="Calibri" w:cs="Calibri"/>
          <w:color w:val="000000"/>
          <w:sz w:val="24"/>
          <w:szCs w:val="24"/>
          <w:bdr w:val="none" w:sz="0" w:space="0" w:color="auto" w:frame="1"/>
        </w:rPr>
        <w:t>lots</w:t>
      </w:r>
      <w:proofErr w:type="gramEnd"/>
      <w:r w:rsidR="009E573D" w:rsidRPr="009E573D">
        <w:rPr>
          <w:rFonts w:ascii="Calibri" w:eastAsia="Times New Roman" w:hAnsi="Calibri" w:cs="Calibri"/>
          <w:color w:val="000000"/>
          <w:sz w:val="24"/>
          <w:szCs w:val="24"/>
          <w:bdr w:val="none" w:sz="0" w:space="0" w:color="auto" w:frame="1"/>
        </w:rPr>
        <w:t xml:space="preserve"> and they are in compliance with our comprehensive plan.</w:t>
      </w:r>
      <w:r w:rsidR="009E573D" w:rsidRPr="009E573D">
        <w:rPr>
          <w:rFonts w:ascii="Calibri" w:eastAsia="Times New Roman" w:hAnsi="Calibri" w:cs="Calibri"/>
          <w:color w:val="000000"/>
          <w:sz w:val="24"/>
          <w:szCs w:val="24"/>
        </w:rPr>
        <w:t xml:space="preserve"> Lee motioned to approve the CSM showing the three lots to be used for future residential use and Hoyer supported the motion with a second.  Motion passed unanimously.  Lee signed the CSM and gave it to Mr. </w:t>
      </w:r>
      <w:proofErr w:type="spellStart"/>
      <w:r w:rsidR="009E573D" w:rsidRPr="009E573D">
        <w:rPr>
          <w:rFonts w:ascii="Calibri" w:eastAsia="Times New Roman" w:hAnsi="Calibri" w:cs="Calibri"/>
          <w:color w:val="000000"/>
          <w:sz w:val="24"/>
          <w:szCs w:val="24"/>
        </w:rPr>
        <w:t>Gilster</w:t>
      </w:r>
      <w:proofErr w:type="spellEnd"/>
      <w:r w:rsidR="009E573D" w:rsidRPr="009E573D">
        <w:rPr>
          <w:rFonts w:ascii="Calibri" w:eastAsia="Times New Roman" w:hAnsi="Calibri" w:cs="Calibri"/>
          <w:color w:val="000000"/>
          <w:sz w:val="24"/>
          <w:szCs w:val="24"/>
        </w:rPr>
        <w:t xml:space="preserve"> to take to the county</w:t>
      </w:r>
      <w:r w:rsidR="009E573D">
        <w:rPr>
          <w:rFonts w:ascii="Calibri" w:eastAsia="Times New Roman" w:hAnsi="Calibri" w:cs="Calibri"/>
          <w:color w:val="000000"/>
          <w:sz w:val="24"/>
          <w:szCs w:val="24"/>
        </w:rPr>
        <w:t xml:space="preserve"> (letter sent to zoning).</w:t>
      </w:r>
    </w:p>
    <w:p w14:paraId="2AFF2F5F" w14:textId="17D8AE1D" w:rsidR="009E573D" w:rsidRDefault="0015777A" w:rsidP="009E573D">
      <w:pPr>
        <w:pStyle w:val="NoSpacing"/>
        <w:rPr>
          <w:rFonts w:ascii="Calibri" w:eastAsia="Times New Roman" w:hAnsi="Calibri" w:cs="Calibri"/>
          <w:color w:val="000000"/>
          <w:sz w:val="24"/>
          <w:szCs w:val="24"/>
        </w:rPr>
      </w:pPr>
      <w:r>
        <w:rPr>
          <w:rFonts w:ascii="Calibri" w:eastAsia="Times New Roman" w:hAnsi="Calibri" w:cs="Calibri"/>
          <w:b/>
          <w:bCs/>
          <w:color w:val="000000"/>
          <w:sz w:val="24"/>
          <w:szCs w:val="24"/>
          <w:u w:val="single"/>
        </w:rPr>
        <w:t>MAPLE GROVE VENUES CUP:</w:t>
      </w:r>
      <w:r>
        <w:rPr>
          <w:rFonts w:ascii="Calibri" w:eastAsia="Times New Roman" w:hAnsi="Calibri" w:cs="Calibri"/>
          <w:color w:val="000000"/>
          <w:sz w:val="24"/>
          <w:szCs w:val="24"/>
        </w:rPr>
        <w:t xml:space="preserve">  Nate Anderegg updated the board with plans Maple Grove Venues has with an updated CUP.  A traffic study was </w:t>
      </w:r>
      <w:proofErr w:type="gramStart"/>
      <w:r>
        <w:rPr>
          <w:rFonts w:ascii="Calibri" w:eastAsia="Times New Roman" w:hAnsi="Calibri" w:cs="Calibri"/>
          <w:color w:val="000000"/>
          <w:sz w:val="24"/>
          <w:szCs w:val="24"/>
        </w:rPr>
        <w:t>conducted</w:t>
      </w:r>
      <w:proofErr w:type="gramEnd"/>
      <w:r>
        <w:rPr>
          <w:rFonts w:ascii="Calibri" w:eastAsia="Times New Roman" w:hAnsi="Calibri" w:cs="Calibri"/>
          <w:color w:val="000000"/>
          <w:sz w:val="24"/>
          <w:szCs w:val="24"/>
        </w:rPr>
        <w:t xml:space="preserve"> and it was found that by pass lanes are not necessary</w:t>
      </w:r>
      <w:r w:rsidR="00026253">
        <w:rPr>
          <w:rFonts w:ascii="Calibri" w:eastAsia="Times New Roman" w:hAnsi="Calibri" w:cs="Calibri"/>
          <w:color w:val="000000"/>
          <w:sz w:val="24"/>
          <w:szCs w:val="24"/>
        </w:rPr>
        <w:t>.  At this time, the board tabled this discussion until next month.</w:t>
      </w:r>
    </w:p>
    <w:p w14:paraId="6E9C5BC9" w14:textId="41FED763" w:rsidR="00026253" w:rsidRDefault="00026253" w:rsidP="009E573D">
      <w:pPr>
        <w:pStyle w:val="NoSpacing"/>
        <w:rPr>
          <w:rFonts w:ascii="Calibri" w:eastAsia="Times New Roman" w:hAnsi="Calibri" w:cs="Calibri"/>
          <w:color w:val="000000"/>
          <w:sz w:val="24"/>
          <w:szCs w:val="24"/>
        </w:rPr>
      </w:pPr>
      <w:r>
        <w:rPr>
          <w:rFonts w:ascii="Calibri" w:eastAsia="Times New Roman" w:hAnsi="Calibri" w:cs="Calibri"/>
          <w:b/>
          <w:bCs/>
          <w:color w:val="000000"/>
          <w:sz w:val="24"/>
          <w:szCs w:val="24"/>
          <w:u w:val="single"/>
        </w:rPr>
        <w:t>2022-2023 ALCOHOL LICENSES:</w:t>
      </w:r>
      <w:r>
        <w:rPr>
          <w:rFonts w:ascii="Calibri" w:eastAsia="Times New Roman" w:hAnsi="Calibri" w:cs="Calibri"/>
          <w:color w:val="000000"/>
          <w:sz w:val="24"/>
          <w:szCs w:val="24"/>
        </w:rPr>
        <w:t xml:space="preserve">  Degenhardt moved to approve the following licenses:</w:t>
      </w:r>
    </w:p>
    <w:p w14:paraId="6899C0FC" w14:textId="59265E16" w:rsidR="00026253" w:rsidRDefault="00026253" w:rsidP="009E573D">
      <w:pPr>
        <w:pStyle w:val="NoSpacing"/>
        <w:rPr>
          <w:rFonts w:ascii="Calibri" w:eastAsia="Times New Roman" w:hAnsi="Calibri" w:cs="Calibri"/>
          <w:color w:val="000000"/>
          <w:sz w:val="24"/>
          <w:szCs w:val="24"/>
        </w:rPr>
      </w:pPr>
      <w:r>
        <w:rPr>
          <w:rFonts w:ascii="Calibri" w:eastAsia="Times New Roman" w:hAnsi="Calibri" w:cs="Calibri"/>
          <w:color w:val="000000"/>
          <w:sz w:val="24"/>
          <w:szCs w:val="24"/>
        </w:rPr>
        <w:t xml:space="preserve">Class A:  </w:t>
      </w:r>
      <w:proofErr w:type="spellStart"/>
      <w:r>
        <w:rPr>
          <w:rFonts w:ascii="Calibri" w:eastAsia="Times New Roman" w:hAnsi="Calibri" w:cs="Calibri"/>
          <w:color w:val="000000"/>
          <w:sz w:val="24"/>
          <w:szCs w:val="24"/>
        </w:rPr>
        <w:t>Jolivette</w:t>
      </w:r>
      <w:proofErr w:type="spellEnd"/>
      <w:r>
        <w:rPr>
          <w:rFonts w:ascii="Calibri" w:eastAsia="Times New Roman" w:hAnsi="Calibri" w:cs="Calibri"/>
          <w:color w:val="000000"/>
          <w:sz w:val="24"/>
          <w:szCs w:val="24"/>
        </w:rPr>
        <w:t xml:space="preserve"> Family Farms, Inc.; Class B:  </w:t>
      </w:r>
      <w:r w:rsidR="00E620F0">
        <w:rPr>
          <w:rFonts w:ascii="Calibri" w:eastAsia="Times New Roman" w:hAnsi="Calibri" w:cs="Calibri"/>
          <w:color w:val="000000"/>
          <w:sz w:val="24"/>
          <w:szCs w:val="24"/>
        </w:rPr>
        <w:t xml:space="preserve">La Crosse County Agriculture Society, Inc. and </w:t>
      </w:r>
      <w:proofErr w:type="spellStart"/>
      <w:r w:rsidR="00E620F0">
        <w:rPr>
          <w:rFonts w:ascii="Calibri" w:eastAsia="Times New Roman" w:hAnsi="Calibri" w:cs="Calibri"/>
          <w:color w:val="000000"/>
          <w:sz w:val="24"/>
          <w:szCs w:val="24"/>
        </w:rPr>
        <w:t>Neshonoc</w:t>
      </w:r>
      <w:proofErr w:type="spellEnd"/>
      <w:r w:rsidR="00E620F0">
        <w:rPr>
          <w:rFonts w:ascii="Calibri" w:eastAsia="Times New Roman" w:hAnsi="Calibri" w:cs="Calibri"/>
          <w:color w:val="000000"/>
          <w:sz w:val="24"/>
          <w:szCs w:val="24"/>
        </w:rPr>
        <w:t xml:space="preserve"> Lakeside; Class A/B Combo: Maple Grove Venues, LLC and Uncle Chuck’s Snacks &amp; Beverages, Inc.  Supervisor Hoyer seconded the motion and it carried.</w:t>
      </w:r>
    </w:p>
    <w:p w14:paraId="2FF4696E" w14:textId="10C9B738" w:rsidR="00E620F0" w:rsidRPr="009E573D" w:rsidRDefault="00E620F0" w:rsidP="009E573D">
      <w:pPr>
        <w:pStyle w:val="NoSpacing"/>
        <w:rPr>
          <w:rFonts w:ascii="Calibri" w:eastAsia="Times New Roman" w:hAnsi="Calibri" w:cs="Calibri"/>
          <w:color w:val="000000"/>
          <w:sz w:val="24"/>
          <w:szCs w:val="24"/>
        </w:rPr>
      </w:pPr>
      <w:r>
        <w:rPr>
          <w:rFonts w:ascii="Calibri" w:eastAsia="Times New Roman" w:hAnsi="Calibri" w:cs="Calibri"/>
          <w:b/>
          <w:bCs/>
          <w:color w:val="000000"/>
          <w:sz w:val="24"/>
          <w:szCs w:val="24"/>
          <w:u w:val="single"/>
        </w:rPr>
        <w:t>ATV USE ON TOWN ROADS:</w:t>
      </w:r>
      <w:r>
        <w:rPr>
          <w:rFonts w:ascii="Calibri" w:eastAsia="Times New Roman" w:hAnsi="Calibri" w:cs="Calibri"/>
          <w:color w:val="000000"/>
          <w:sz w:val="24"/>
          <w:szCs w:val="24"/>
        </w:rPr>
        <w:t xml:space="preserve">  </w:t>
      </w:r>
      <w:r w:rsidR="00883704">
        <w:rPr>
          <w:rFonts w:ascii="Calibri" w:eastAsia="Times New Roman" w:hAnsi="Calibri" w:cs="Calibri"/>
          <w:color w:val="000000"/>
          <w:sz w:val="24"/>
          <w:szCs w:val="24"/>
        </w:rPr>
        <w:t>There is interest in the township to approve ATV use on town roads.  Lee stated a public hearing would need to be held and an ordinance passed for the designated roads.  The sheriff’s department would not patrol them.  Hoyer motioned for Lee to continue exploring this option and Degenhardt seconded the motion.  Carried.</w:t>
      </w:r>
    </w:p>
    <w:p w14:paraId="75513723" w14:textId="6C3D54A3" w:rsidR="001C7423" w:rsidRDefault="00883704" w:rsidP="000F3A18">
      <w:pPr>
        <w:pStyle w:val="NoSpacing"/>
        <w:rPr>
          <w:sz w:val="24"/>
          <w:szCs w:val="24"/>
        </w:rPr>
      </w:pPr>
      <w:r>
        <w:rPr>
          <w:b/>
          <w:bCs/>
          <w:sz w:val="24"/>
          <w:szCs w:val="24"/>
          <w:u w:val="single"/>
        </w:rPr>
        <w:t>ROAD REPORT:</w:t>
      </w:r>
      <w:r>
        <w:rPr>
          <w:sz w:val="24"/>
          <w:szCs w:val="24"/>
        </w:rPr>
        <w:t xml:space="preserve">  Brian Adams is now mowing the Settlement Park and shop.  </w:t>
      </w:r>
      <w:r w:rsidR="00181D79">
        <w:rPr>
          <w:sz w:val="24"/>
          <w:szCs w:val="24"/>
        </w:rPr>
        <w:t>The road crew has been working on road washouts, guttering, tree cutting and mowing.  We are looking at the possibility of contracting out</w:t>
      </w:r>
      <w:r w:rsidR="00E7227C">
        <w:rPr>
          <w:sz w:val="24"/>
          <w:szCs w:val="24"/>
        </w:rPr>
        <w:t xml:space="preserve"> certain</w:t>
      </w:r>
      <w:r w:rsidR="00181D79">
        <w:rPr>
          <w:sz w:val="24"/>
          <w:szCs w:val="24"/>
        </w:rPr>
        <w:t xml:space="preserve"> services.</w:t>
      </w:r>
    </w:p>
    <w:p w14:paraId="3526F7C7" w14:textId="0B273C32" w:rsidR="00181D79" w:rsidRDefault="00181D79" w:rsidP="000F3A18">
      <w:pPr>
        <w:pStyle w:val="NoSpacing"/>
        <w:rPr>
          <w:sz w:val="24"/>
          <w:szCs w:val="24"/>
        </w:rPr>
      </w:pPr>
      <w:r>
        <w:rPr>
          <w:b/>
          <w:bCs/>
          <w:sz w:val="24"/>
          <w:szCs w:val="24"/>
          <w:u w:val="single"/>
        </w:rPr>
        <w:t>RECYCLING CENTER:</w:t>
      </w:r>
      <w:r>
        <w:rPr>
          <w:sz w:val="24"/>
          <w:szCs w:val="24"/>
        </w:rPr>
        <w:t xml:space="preserve">  There have been issues with people abusing the recycling center again.  Rayleigh Rhodes</w:t>
      </w:r>
      <w:r w:rsidR="00011F2A">
        <w:rPr>
          <w:sz w:val="24"/>
          <w:szCs w:val="24"/>
        </w:rPr>
        <w:t xml:space="preserve"> has been hired as a recycling center attendant and has also been helping the road crew.</w:t>
      </w:r>
    </w:p>
    <w:p w14:paraId="7B3D0D39" w14:textId="2C827288" w:rsidR="00011F2A" w:rsidRDefault="00011F2A" w:rsidP="000F3A18">
      <w:pPr>
        <w:pStyle w:val="NoSpacing"/>
        <w:rPr>
          <w:sz w:val="24"/>
          <w:szCs w:val="24"/>
        </w:rPr>
      </w:pPr>
      <w:r>
        <w:rPr>
          <w:b/>
          <w:bCs/>
          <w:sz w:val="24"/>
          <w:szCs w:val="24"/>
          <w:u w:val="single"/>
        </w:rPr>
        <w:t>FINANCIAL REPORT:</w:t>
      </w:r>
      <w:r>
        <w:rPr>
          <w:sz w:val="24"/>
          <w:szCs w:val="24"/>
        </w:rPr>
        <w:t xml:space="preserve">  The financial reports were handed out and reviewed.  Degenhardt moved to approve and Hoyer seconded the motion.  Motion carried.  Bills were paid at this time with </w:t>
      </w:r>
      <w:r>
        <w:rPr>
          <w:sz w:val="24"/>
          <w:szCs w:val="24"/>
        </w:rPr>
        <w:lastRenderedPageBreak/>
        <w:t>motions by Hoyer and Degenhardt.  Carried.  Meeting was adjourned at 9:16 p.m. by Hoyer and seconded by Lee.</w:t>
      </w:r>
    </w:p>
    <w:p w14:paraId="16114E8A" w14:textId="08908669" w:rsidR="00011F2A" w:rsidRPr="00011F2A" w:rsidRDefault="00011F2A" w:rsidP="000F3A18">
      <w:pPr>
        <w:pStyle w:val="NoSpacing"/>
        <w:rPr>
          <w:sz w:val="24"/>
          <w:szCs w:val="24"/>
        </w:rPr>
      </w:pPr>
      <w:r>
        <w:rPr>
          <w:sz w:val="24"/>
          <w:szCs w:val="24"/>
        </w:rPr>
        <w:t xml:space="preserve">                                                                                                         </w:t>
      </w:r>
    </w:p>
    <w:p w14:paraId="2949847F" w14:textId="2FDCE9FD" w:rsidR="000F3A18" w:rsidRDefault="00011F2A" w:rsidP="000F3A18">
      <w:pPr>
        <w:pStyle w:val="NoSpacing"/>
        <w:rPr>
          <w:sz w:val="24"/>
          <w:szCs w:val="24"/>
        </w:rPr>
      </w:pPr>
      <w:r>
        <w:rPr>
          <w:sz w:val="24"/>
          <w:szCs w:val="24"/>
        </w:rPr>
        <w:t xml:space="preserve">                                                                                                            ____________________________</w:t>
      </w:r>
    </w:p>
    <w:p w14:paraId="49095711" w14:textId="1F45A467" w:rsidR="00011F2A" w:rsidRDefault="00011F2A" w:rsidP="000F3A18">
      <w:pPr>
        <w:pStyle w:val="NoSpacing"/>
        <w:rPr>
          <w:sz w:val="24"/>
          <w:szCs w:val="24"/>
        </w:rPr>
      </w:pPr>
      <w:r>
        <w:rPr>
          <w:sz w:val="24"/>
          <w:szCs w:val="24"/>
        </w:rPr>
        <w:t xml:space="preserve">                                                                                                            Sara Schultz, Town Clerk</w:t>
      </w:r>
    </w:p>
    <w:p w14:paraId="46466274" w14:textId="77777777" w:rsidR="000F3A18" w:rsidRPr="000F3A18" w:rsidRDefault="000F3A18" w:rsidP="000F3A18">
      <w:pPr>
        <w:pStyle w:val="NoSpacing"/>
        <w:rPr>
          <w:sz w:val="24"/>
          <w:szCs w:val="24"/>
        </w:rPr>
      </w:pPr>
    </w:p>
    <w:sectPr w:rsidR="000F3A18" w:rsidRPr="000F3A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B11"/>
    <w:rsid w:val="00011F2A"/>
    <w:rsid w:val="00026253"/>
    <w:rsid w:val="000A76E7"/>
    <w:rsid w:val="000F3A18"/>
    <w:rsid w:val="0015777A"/>
    <w:rsid w:val="00181D79"/>
    <w:rsid w:val="001C7423"/>
    <w:rsid w:val="0028363C"/>
    <w:rsid w:val="00571659"/>
    <w:rsid w:val="00667A53"/>
    <w:rsid w:val="0074231E"/>
    <w:rsid w:val="00773BB1"/>
    <w:rsid w:val="00883704"/>
    <w:rsid w:val="009E573D"/>
    <w:rsid w:val="00B20B11"/>
    <w:rsid w:val="00E620F0"/>
    <w:rsid w:val="00E7227C"/>
    <w:rsid w:val="00EF7AFF"/>
    <w:rsid w:val="00F42090"/>
    <w:rsid w:val="00F61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6E106"/>
  <w15:chartTrackingRefBased/>
  <w15:docId w15:val="{1F6C9EA0-32D3-48E8-968A-7AED5F135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0B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347435">
      <w:bodyDiv w:val="1"/>
      <w:marLeft w:val="0"/>
      <w:marRight w:val="0"/>
      <w:marTop w:val="0"/>
      <w:marBottom w:val="0"/>
      <w:divBdr>
        <w:top w:val="none" w:sz="0" w:space="0" w:color="auto"/>
        <w:left w:val="none" w:sz="0" w:space="0" w:color="auto"/>
        <w:bottom w:val="none" w:sz="0" w:space="0" w:color="auto"/>
        <w:right w:val="none" w:sz="0" w:space="0" w:color="auto"/>
      </w:divBdr>
      <w:divsChild>
        <w:div w:id="1017998454">
          <w:marLeft w:val="0"/>
          <w:marRight w:val="0"/>
          <w:marTop w:val="0"/>
          <w:marBottom w:val="0"/>
          <w:divBdr>
            <w:top w:val="none" w:sz="0" w:space="0" w:color="auto"/>
            <w:left w:val="none" w:sz="0" w:space="0" w:color="auto"/>
            <w:bottom w:val="none" w:sz="0" w:space="0" w:color="auto"/>
            <w:right w:val="none" w:sz="0" w:space="0" w:color="auto"/>
          </w:divBdr>
        </w:div>
        <w:div w:id="396250857">
          <w:marLeft w:val="0"/>
          <w:marRight w:val="0"/>
          <w:marTop w:val="0"/>
          <w:marBottom w:val="0"/>
          <w:divBdr>
            <w:top w:val="none" w:sz="0" w:space="0" w:color="auto"/>
            <w:left w:val="none" w:sz="0" w:space="0" w:color="auto"/>
            <w:bottom w:val="none" w:sz="0" w:space="0" w:color="auto"/>
            <w:right w:val="none" w:sz="0" w:space="0" w:color="auto"/>
          </w:divBdr>
        </w:div>
        <w:div w:id="1327973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Schultz</dc:creator>
  <cp:keywords/>
  <dc:description/>
  <cp:lastModifiedBy>Sara Schultz</cp:lastModifiedBy>
  <cp:revision>2</cp:revision>
  <dcterms:created xsi:type="dcterms:W3CDTF">2022-07-10T18:34:00Z</dcterms:created>
  <dcterms:modified xsi:type="dcterms:W3CDTF">2022-07-10T18:34:00Z</dcterms:modified>
</cp:coreProperties>
</file>